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627B95" w:rsidRPr="00AB5BF0" w:rsidTr="00AE0474">
        <w:tc>
          <w:tcPr>
            <w:tcW w:w="4180" w:type="dxa"/>
          </w:tcPr>
          <w:p w:rsidR="00627B95" w:rsidRPr="00C26D6C" w:rsidRDefault="00627B95" w:rsidP="00AE0474">
            <w:pPr>
              <w:rPr>
                <w:rFonts w:ascii="Times New Roman" w:hAnsi="Times New Roman"/>
                <w:b/>
                <w:bCs/>
                <w:sz w:val="28"/>
                <w:szCs w:val="28"/>
              </w:rPr>
            </w:pPr>
            <w:r w:rsidRPr="00C26D6C">
              <w:rPr>
                <w:rFonts w:ascii="Times New Roman" w:hAnsi="Times New Roman"/>
                <w:b/>
                <w:bCs/>
                <w:sz w:val="28"/>
                <w:szCs w:val="28"/>
              </w:rPr>
              <w:t>Trường: TH&amp;THCS Hiền Hào</w:t>
            </w:r>
          </w:p>
          <w:p w:rsidR="00627B95" w:rsidRPr="00AB5BF0" w:rsidRDefault="00627B95" w:rsidP="00AE0474">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627B95" w:rsidRPr="008D648E" w:rsidRDefault="00627B95" w:rsidP="00AE0474">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627B95" w:rsidRPr="00D56AEB" w:rsidRDefault="00627B95" w:rsidP="00AE0474">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D625BB" w:rsidRPr="00C0225B" w:rsidRDefault="00D625BB" w:rsidP="0061568C">
      <w:pPr>
        <w:shd w:val="clear" w:color="auto" w:fill="FFFFFF"/>
        <w:spacing w:before="120" w:after="120" w:line="240" w:lineRule="auto"/>
        <w:jc w:val="center"/>
        <w:rPr>
          <w:rFonts w:ascii="Times New Roman" w:eastAsia="Times New Roman" w:hAnsi="Times New Roman" w:cs="Times New Roman"/>
          <w:color w:val="000000" w:themeColor="text1"/>
          <w:sz w:val="28"/>
          <w:szCs w:val="28"/>
        </w:rPr>
      </w:pPr>
      <w:bookmarkStart w:id="0" w:name="_GoBack"/>
      <w:bookmarkEnd w:id="0"/>
      <w:r w:rsidRPr="00C0225B">
        <w:rPr>
          <w:rFonts w:ascii="Times New Roman" w:eastAsia="Times New Roman" w:hAnsi="Times New Roman" w:cs="Times New Roman"/>
          <w:b/>
          <w:bCs/>
          <w:color w:val="000000" w:themeColor="text1"/>
          <w:sz w:val="28"/>
          <w:szCs w:val="28"/>
        </w:rPr>
        <w:t>CHỦ ĐỀ 1: TỰ HÀO VIỆT NAM</w:t>
      </w:r>
    </w:p>
    <w:p w:rsidR="00D625BB" w:rsidRPr="00C0225B" w:rsidRDefault="00D625BB" w:rsidP="00C0225B">
      <w:pPr>
        <w:spacing w:after="120" w:line="240" w:lineRule="auto"/>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bCs/>
          <w:sz w:val="28"/>
          <w:szCs w:val="28"/>
          <w:lang w:val="nl-NL"/>
        </w:rPr>
        <w:t xml:space="preserve">TIẾT </w:t>
      </w:r>
      <w:r w:rsidR="00CF21B4" w:rsidRPr="00C0225B">
        <w:rPr>
          <w:rFonts w:ascii="Times New Roman" w:eastAsia="Calibri" w:hAnsi="Times New Roman" w:cs="Times New Roman"/>
          <w:b/>
          <w:bCs/>
          <w:sz w:val="28"/>
          <w:szCs w:val="28"/>
          <w:lang w:val="nl-NL"/>
        </w:rPr>
        <w:t>3</w:t>
      </w:r>
      <w:r w:rsidRPr="00C0225B">
        <w:rPr>
          <w:rFonts w:ascii="Times New Roman" w:eastAsia="Calibri" w:hAnsi="Times New Roman" w:cs="Times New Roman"/>
          <w:b/>
          <w:bCs/>
          <w:sz w:val="28"/>
          <w:szCs w:val="28"/>
          <w:lang w:val="nl-NL"/>
        </w:rPr>
        <w:t>+</w:t>
      </w:r>
      <w:r w:rsidR="00CF21B4" w:rsidRPr="00C0225B">
        <w:rPr>
          <w:rFonts w:ascii="Times New Roman" w:eastAsia="Calibri" w:hAnsi="Times New Roman" w:cs="Times New Roman"/>
          <w:b/>
          <w:bCs/>
          <w:sz w:val="28"/>
          <w:szCs w:val="28"/>
          <w:lang w:val="nl-NL"/>
        </w:rPr>
        <w:t>4</w:t>
      </w:r>
      <w:r w:rsidRPr="00C0225B">
        <w:rPr>
          <w:rFonts w:ascii="Times New Roman" w:eastAsia="Calibri" w:hAnsi="Times New Roman" w:cs="Times New Roman"/>
          <w:b/>
          <w:bCs/>
          <w:sz w:val="28"/>
          <w:szCs w:val="28"/>
          <w:lang w:val="nl-NL"/>
        </w:rPr>
        <w:t xml:space="preserve">: </w:t>
      </w:r>
      <w:r w:rsidR="00B04687" w:rsidRPr="00C0225B">
        <w:rPr>
          <w:rFonts w:ascii="Times New Roman" w:eastAsia="Calibri" w:hAnsi="Times New Roman" w:cs="Times New Roman"/>
          <w:b/>
          <w:color w:val="000000" w:themeColor="text1"/>
          <w:sz w:val="28"/>
          <w:szCs w:val="28"/>
        </w:rPr>
        <w:t xml:space="preserve">BÀI 2: PHONG CẢNH QUÊ HƯƠNG </w:t>
      </w:r>
    </w:p>
    <w:p w:rsidR="00D625BB" w:rsidRPr="00C0225B" w:rsidRDefault="00D625BB" w:rsidP="00C0225B">
      <w:pPr>
        <w:spacing w:after="120" w:line="240" w:lineRule="auto"/>
        <w:jc w:val="center"/>
        <w:rPr>
          <w:rFonts w:ascii="Times New Roman" w:hAnsi="Times New Roman" w:cs="Times New Roman"/>
          <w:sz w:val="28"/>
          <w:szCs w:val="28"/>
        </w:rPr>
      </w:pPr>
      <w:r w:rsidRPr="00C0225B">
        <w:rPr>
          <w:rFonts w:ascii="Times New Roman" w:hAnsi="Times New Roman" w:cs="Times New Roman"/>
          <w:sz w:val="28"/>
          <w:szCs w:val="28"/>
        </w:rPr>
        <w:t>Môn học/Hoạt động giáo dục: MĨ THUẬT 7</w:t>
      </w:r>
    </w:p>
    <w:p w:rsidR="00D625BB" w:rsidRPr="00C0225B" w:rsidRDefault="00D625BB" w:rsidP="00C0225B">
      <w:pPr>
        <w:spacing w:after="120" w:line="240" w:lineRule="auto"/>
        <w:jc w:val="center"/>
        <w:rPr>
          <w:rFonts w:ascii="Times New Roman" w:hAnsi="Times New Roman" w:cs="Times New Roman"/>
          <w:sz w:val="28"/>
          <w:szCs w:val="28"/>
        </w:rPr>
      </w:pPr>
      <w:r w:rsidRPr="00C0225B">
        <w:rPr>
          <w:rFonts w:ascii="Times New Roman" w:hAnsi="Times New Roman" w:cs="Times New Roman"/>
          <w:sz w:val="28"/>
          <w:szCs w:val="28"/>
        </w:rPr>
        <w:t>Thời gian thực hiện: 2 tiết</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I. MỤC TIÊU</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Kiến thức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Nhận biết được đặc điểm, vẻ đẹp của phong cảnh quê hương.</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Vẽ được bức tranh phong cảnh mang nét đặc trưng riêng của quê hương.</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Chia sẻ được cảm nhận về sản phẩm, tác phẩm nghệ thuật.</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Biết yêu mến, trân trọng cảnh đẹp quê hương, đất nước.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2. Năng lực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chung: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tự chủ và tự học: Biết chuẩn bị đồ dùng, vật liệu sưu tầm để học tậ</w:t>
      </w:r>
      <w:r w:rsidR="00F60BA9" w:rsidRPr="00C0225B">
        <w:rPr>
          <w:rFonts w:ascii="Times New Roman" w:eastAsia="Calibri" w:hAnsi="Times New Roman" w:cs="Times New Roman"/>
          <w:color w:val="000000" w:themeColor="text1"/>
          <w:sz w:val="28"/>
          <w:szCs w:val="28"/>
        </w:rPr>
        <w:t xml:space="preserve">p </w:t>
      </w:r>
      <w:r w:rsidRPr="00C0225B">
        <w:rPr>
          <w:rFonts w:ascii="Times New Roman" w:eastAsia="Calibri" w:hAnsi="Times New Roman" w:cs="Times New Roman"/>
          <w:color w:val="000000" w:themeColor="text1"/>
          <w:sz w:val="28"/>
          <w:szCs w:val="28"/>
        </w:rPr>
        <w:t>nghiêm túc tự giác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giao tiếp và hợp tác: Cùng bạn trao đổi, thảo luận về nội dung, ý tưở</w:t>
      </w:r>
      <w:r w:rsidR="00F60BA9" w:rsidRPr="00C0225B">
        <w:rPr>
          <w:rFonts w:ascii="Times New Roman" w:eastAsia="Calibri" w:hAnsi="Times New Roman" w:cs="Times New Roman"/>
          <w:color w:val="000000" w:themeColor="text1"/>
          <w:sz w:val="28"/>
          <w:szCs w:val="28"/>
        </w:rPr>
        <w:t xml:space="preserve">ng </w:t>
      </w:r>
      <w:r w:rsidRPr="00C0225B">
        <w:rPr>
          <w:rFonts w:ascii="Times New Roman" w:eastAsia="Calibri" w:hAnsi="Times New Roman" w:cs="Times New Roman"/>
          <w:color w:val="000000" w:themeColor="text1"/>
          <w:sz w:val="28"/>
          <w:szCs w:val="28"/>
        </w:rPr>
        <w:t>để vẽ tranh phong cảnh, cùng bạn thực hành thảo luận và trưng bày, nhận xét sả</w:t>
      </w:r>
      <w:r w:rsidR="00F60BA9" w:rsidRPr="00C0225B">
        <w:rPr>
          <w:rFonts w:ascii="Times New Roman" w:eastAsia="Calibri" w:hAnsi="Times New Roman" w:cs="Times New Roman"/>
          <w:color w:val="000000" w:themeColor="text1"/>
          <w:sz w:val="28"/>
          <w:szCs w:val="28"/>
        </w:rPr>
        <w:t xml:space="preserve">n </w:t>
      </w:r>
      <w:r w:rsidRPr="00C0225B">
        <w:rPr>
          <w:rFonts w:ascii="Times New Roman" w:eastAsia="Calibri" w:hAnsi="Times New Roman" w:cs="Times New Roman"/>
          <w:color w:val="000000" w:themeColor="text1"/>
          <w:sz w:val="28"/>
          <w:szCs w:val="28"/>
        </w:rPr>
        <w:t>phẩm.</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Năng lực giải quyết vấn đề và sáng tạo: Nhận ra được vẻ đẹp của quê hương thông </w:t>
      </w:r>
      <w:r w:rsidRPr="00C0225B">
        <w:rPr>
          <w:rFonts w:ascii="Times New Roman" w:eastAsia="Calibri" w:hAnsi="Times New Roman" w:cs="Times New Roman"/>
          <w:color w:val="000000" w:themeColor="text1"/>
          <w:sz w:val="28"/>
          <w:szCs w:val="28"/>
        </w:rPr>
        <w:tab/>
        <w:t>qua việc sử dụng đường nét, màu sắc trong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ngôn ngữ: Sử dụng được ngôn ngữ diễn tả đường nét và màu sắ</w:t>
      </w:r>
      <w:r w:rsidR="00F60BA9" w:rsidRPr="00C0225B">
        <w:rPr>
          <w:rFonts w:ascii="Times New Roman" w:eastAsia="Calibri" w:hAnsi="Times New Roman" w:cs="Times New Roman"/>
          <w:color w:val="000000" w:themeColor="text1"/>
          <w:sz w:val="28"/>
          <w:szCs w:val="28"/>
        </w:rPr>
        <w:t xml:space="preserve">c theo </w:t>
      </w:r>
      <w:r w:rsidRPr="00C0225B">
        <w:rPr>
          <w:rFonts w:ascii="Times New Roman" w:eastAsia="Calibri" w:hAnsi="Times New Roman" w:cs="Times New Roman"/>
          <w:color w:val="000000" w:themeColor="text1"/>
          <w:sz w:val="28"/>
          <w:szCs w:val="28"/>
        </w:rPr>
        <w:t>cảm nhận.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khoa học: Có những hiểu biết về thiên nhiên, màu sắc và cuộc sống gắ</w:t>
      </w:r>
      <w:r w:rsidR="00F60BA9" w:rsidRPr="00C0225B">
        <w:rPr>
          <w:rFonts w:ascii="Times New Roman" w:eastAsia="Calibri" w:hAnsi="Times New Roman" w:cs="Times New Roman"/>
          <w:color w:val="000000" w:themeColor="text1"/>
          <w:sz w:val="28"/>
          <w:szCs w:val="28"/>
        </w:rPr>
        <w:t xml:space="preserve">n </w:t>
      </w:r>
      <w:r w:rsidRPr="00C0225B">
        <w:rPr>
          <w:rFonts w:ascii="Times New Roman" w:eastAsia="Calibri" w:hAnsi="Times New Roman" w:cs="Times New Roman"/>
          <w:color w:val="000000" w:themeColor="text1"/>
          <w:sz w:val="28"/>
          <w:szCs w:val="28"/>
        </w:rPr>
        <w:t>liền với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mĩ thuật: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Biết được sự phong phú của việc pha trộn màu sắc trong tự nhiên, trong cuộc sống </w:t>
      </w:r>
      <w:r w:rsidRPr="00C0225B">
        <w:rPr>
          <w:rFonts w:ascii="Times New Roman" w:eastAsia="Calibri" w:hAnsi="Times New Roman" w:cs="Times New Roman"/>
          <w:color w:val="000000" w:themeColor="text1"/>
          <w:sz w:val="28"/>
          <w:szCs w:val="28"/>
        </w:rPr>
        <w:tab/>
        <w:t>và ở sản phẩm bài vẽ.</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Vẽ được bức tranh về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Nhận biết và đặt được tên phù hợp cho bài vẽ.</w:t>
      </w: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3. Phẩm chất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Yêu mến cảnh đẹp quê hương đất nước, giữ gìn môi truowngd và biế</w:t>
      </w:r>
      <w:r w:rsidR="00F60BA9" w:rsidRPr="00C0225B">
        <w:rPr>
          <w:rFonts w:ascii="Times New Roman" w:eastAsia="Calibri" w:hAnsi="Times New Roman" w:cs="Times New Roman"/>
          <w:color w:val="000000" w:themeColor="text1"/>
          <w:sz w:val="28"/>
          <w:szCs w:val="28"/>
        </w:rPr>
        <w:t xml:space="preserve">t ơn, kính </w:t>
      </w:r>
      <w:r w:rsidRPr="00C0225B">
        <w:rPr>
          <w:rFonts w:ascii="Times New Roman" w:eastAsia="Calibri" w:hAnsi="Times New Roman" w:cs="Times New Roman"/>
          <w:color w:val="000000" w:themeColor="text1"/>
          <w:sz w:val="28"/>
          <w:szCs w:val="28"/>
        </w:rPr>
        <w:t>trọng người có công với quê hương đất nước.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Thể hiện cảm nghĩ của bản thân về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 Tích cực tham gia hoạt động học tập, sáng tạo sản phẩm; trân trọng sản phẩ</w:t>
      </w:r>
      <w:r w:rsidR="00F60BA9" w:rsidRPr="00C0225B">
        <w:rPr>
          <w:rFonts w:ascii="Times New Roman" w:eastAsia="Calibri" w:hAnsi="Times New Roman" w:cs="Times New Roman"/>
          <w:color w:val="000000" w:themeColor="text1"/>
          <w:sz w:val="28"/>
          <w:szCs w:val="28"/>
        </w:rPr>
        <w:t xml:space="preserve">m mĩ </w:t>
      </w:r>
      <w:r w:rsidRPr="00C0225B">
        <w:rPr>
          <w:rFonts w:ascii="Times New Roman" w:eastAsia="Calibri" w:hAnsi="Times New Roman" w:cs="Times New Roman"/>
          <w:color w:val="000000" w:themeColor="text1"/>
          <w:sz w:val="28"/>
          <w:szCs w:val="28"/>
        </w:rPr>
        <w:t>thuật do mình, do bạn và người khác tạo ra.</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II. THIẾT BỊ DẠY HỌC VÀ HỌC LIỆU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1. Đối với giáo viên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SGK Mĩ thuật 7; kế hoạch DH; một số bài vẽ có nội dung về phong cả</w:t>
      </w:r>
      <w:r w:rsidR="00F60BA9" w:rsidRPr="00C0225B">
        <w:rPr>
          <w:rFonts w:ascii="Times New Roman" w:eastAsia="Calibri" w:hAnsi="Times New Roman" w:cs="Times New Roman"/>
          <w:color w:val="000000" w:themeColor="text1"/>
          <w:sz w:val="28"/>
          <w:szCs w:val="28"/>
        </w:rPr>
        <w:t xml:space="preserve">nh quê hương </w:t>
      </w:r>
      <w:r w:rsidRPr="00C0225B">
        <w:rPr>
          <w:rFonts w:ascii="Times New Roman" w:eastAsia="Calibri" w:hAnsi="Times New Roman" w:cs="Times New Roman"/>
          <w:color w:val="000000" w:themeColor="text1"/>
          <w:sz w:val="28"/>
          <w:szCs w:val="28"/>
        </w:rPr>
        <w:t xml:space="preserve">có ý nghĩa liên hệ thực tế; bài vẽ minh hoạ, giới thiệu về cách sử dụng một số loại </w:t>
      </w:r>
      <w:r w:rsidRPr="00C0225B">
        <w:rPr>
          <w:rFonts w:ascii="Times New Roman" w:eastAsia="Calibri" w:hAnsi="Times New Roman" w:cs="Times New Roman"/>
          <w:color w:val="000000" w:themeColor="text1"/>
          <w:sz w:val="28"/>
          <w:szCs w:val="28"/>
        </w:rPr>
        <w:tab/>
        <w:t>màu vẽ; phương tiện, máy chiếu, hoạ phẩm...</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2. Đối với học sinh</w:t>
      </w:r>
    </w:p>
    <w:p w:rsidR="00B04687" w:rsidRPr="00C0225B" w:rsidRDefault="00B04687" w:rsidP="00C0225B">
      <w:pPr>
        <w:tabs>
          <w:tab w:val="center" w:pos="5037"/>
        </w:tabs>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SGK, vở thực hành</w:t>
      </w:r>
      <w:r w:rsidRPr="00C0225B">
        <w:rPr>
          <w:rFonts w:ascii="Times New Roman" w:eastAsia="Calibri" w:hAnsi="Times New Roman" w:cs="Times New Roman"/>
          <w:color w:val="000000" w:themeColor="text1"/>
          <w:sz w:val="28"/>
          <w:szCs w:val="28"/>
        </w:rPr>
        <w:tab/>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Tranh ảnh, tư liệu sưu tầm liên quan đến bài học.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Dụng cụ học tập theo yêu cầu của GV.</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III. TIẾN TRÌNH DẠY HỌC</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Ổn định tổ chức: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Kiểm tra sĩ số lớp</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Giới thiệu những đồ dùng, vật liệu đã chuẩn bị</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2. Bài mới</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A. HOẠT ĐỘNG KHỞI ĐỘNG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Tạo tâm thế hứng thú cho học sinh và từng bước làm quen bài học mới.</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2. Nội dung:</w:t>
      </w:r>
      <w:r w:rsidRPr="00C0225B">
        <w:rPr>
          <w:rFonts w:ascii="Times New Roman" w:eastAsia="Calibri" w:hAnsi="Times New Roman" w:cs="Times New Roman"/>
          <w:color w:val="000000" w:themeColor="text1"/>
          <w:sz w:val="28"/>
          <w:szCs w:val="28"/>
        </w:rPr>
        <w:t xml:space="preserve"> HS thực hiện trò chơi ghép tranh theo nhóm, giới thiệu được đặc trưng bức tranh của nhóm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3. Sản phẩm học tập:</w:t>
      </w:r>
      <w:r w:rsidRPr="00C0225B">
        <w:rPr>
          <w:rFonts w:ascii="Times New Roman" w:eastAsia="Calibri" w:hAnsi="Times New Roman" w:cs="Times New Roman"/>
          <w:color w:val="000000" w:themeColor="text1"/>
          <w:sz w:val="28"/>
          <w:szCs w:val="28"/>
        </w:rPr>
        <w:t xml:space="preserve"> Tranh ảnh phong cảnh quê hương các vùng miền.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4. Tổ chức thực hiện</w:t>
      </w:r>
      <w:r w:rsidRPr="00C0225B">
        <w:rPr>
          <w:rFonts w:ascii="Times New Roman" w:eastAsia="Calibri" w:hAnsi="Times New Roman" w:cs="Times New Roman"/>
          <w:color w:val="000000" w:themeColor="text1"/>
          <w:sz w:val="28"/>
          <w:szCs w:val="28"/>
        </w:rPr>
        <w: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tổ chức cho HS chơi trò chơi ghép tranh: GV chuẩn bị 4 bức tranh về phong cảnh quê hương đã bị cắt dời từng mảnh khác nhau.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Chia lớp thành 4 nhóm để sếp, gắn 4 bức tranh tương ứng.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Đội nào nhanh và đúng nhất sẽ là đội chiến thắng.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tiếp nhận nhiệm vụ.</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quan sát, động viên, khích lệ.</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trưng bày kết quả, giới thiệu về bức tranh đã ghép được của nhóm mình.</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 bức tranh trên có những nội dung gì?</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Nêu đặc trưng của từng vùng miền mà em biết?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trả lời: Tranh về phong cảnh quê hương, mỗi vùng miền có đặc trưng riêng. Quê hương miền núi thường có rất nhiều đồi núi, nhà sàn…</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 Gv nhận xét, đánh giá, tuyên dương.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đặt vấn đề: </w:t>
      </w:r>
      <w:r w:rsidRPr="00C0225B">
        <w:rPr>
          <w:rFonts w:ascii="Times New Roman" w:eastAsia="Times New Roman" w:hAnsi="Times New Roman" w:cs="Times New Roman"/>
          <w:bCs/>
          <w:color w:val="000000" w:themeColor="text1"/>
          <w:sz w:val="28"/>
          <w:szCs w:val="28"/>
        </w:rPr>
        <w:t xml:space="preserve">Tranh phong cảnh quê hương luôn luôn đem lại những giá trị tinh thần to lớn cho mỗi người dân Việt. Có lẽ rằng trong tâm trí của mỗi chúng ta, quê hương luôn luôn là một hình ảnh đẹp. Dù cho có đi về đâu thì hình ảnh quê hương vẫn luôn thật đẹp và thơ mộng. Quê hương không chỉ là nơi ta sinh ra và lớn lên, mà đó còn là nơi chứa đựng những tình cảm thiêng liêng nhất, những kỷ niệm hạnh phúc nhất của mỗi chúng ta. Vậy làm thế nào để giúp các em ghi lại những cảnh đẹp, kỉ niệm ấy thì </w:t>
      </w:r>
      <w:r w:rsidRPr="00C0225B">
        <w:rPr>
          <w:rFonts w:ascii="Times New Roman" w:eastAsia="Calibri" w:hAnsi="Times New Roman" w:cs="Times New Roman"/>
          <w:color w:val="000000" w:themeColor="text1"/>
          <w:sz w:val="28"/>
          <w:szCs w:val="28"/>
        </w:rPr>
        <w:t>chúng ta cùng tìm hiểu - Bài 2: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xml:space="preserve">B. HOẠT ĐỘNG HÌNH THÀNH KIẾN THỨC MỚI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HOẠT ĐỘNG 1: KHÁM PHÁ</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xml:space="preserve">: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pacing w:val="-14"/>
          <w:sz w:val="28"/>
          <w:szCs w:val="28"/>
        </w:rPr>
        <w:t>- Nêu được nội dung hình ảnh, màu sắc, đường nét trong một số tranh phong cảnh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pacing w:val="-14"/>
          <w:sz w:val="28"/>
          <w:szCs w:val="28"/>
        </w:rPr>
        <w:t>- Trình bày, giới thiệu được một số phong cảnh đặc trưng của các vùng miền.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Biết cách sử dung màu sắc hài hoà trong tranh phong cảnh.</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xml:space="preserve">2. Nội dung: </w:t>
      </w:r>
      <w:r w:rsidRPr="00C0225B">
        <w:rPr>
          <w:rFonts w:ascii="Times New Roman" w:eastAsia="Calibri" w:hAnsi="Times New Roman" w:cs="Times New Roman"/>
          <w:color w:val="000000" w:themeColor="text1"/>
          <w:sz w:val="28"/>
          <w:szCs w:val="28"/>
        </w:rPr>
        <w:t>HS quan sát tranh ảnh, hoạt động theo nhóm, thảo luận và trả lời được các câu hỏi.</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xml:space="preserve">3. Sản phẩm: </w:t>
      </w:r>
      <w:r w:rsidRPr="00C0225B">
        <w:rPr>
          <w:rFonts w:ascii="Times New Roman" w:eastAsia="Calibri" w:hAnsi="Times New Roman" w:cs="Times New Roman"/>
          <w:color w:val="000000" w:themeColor="text1"/>
          <w:sz w:val="28"/>
          <w:szCs w:val="28"/>
        </w:rPr>
        <w:t>Nội dung, đặc điểm, đường nét, màu sắc thường được sử dụng trong tranh phong cảnh quê hương.</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4.</w:t>
      </w: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Tổ chức thực hiện:</w:t>
      </w:r>
    </w:p>
    <w:tbl>
      <w:tblPr>
        <w:tblW w:w="9493" w:type="dxa"/>
        <w:tblLook w:val="04A0" w:firstRow="1" w:lastRow="0" w:firstColumn="1" w:lastColumn="0" w:noHBand="0" w:noVBand="1"/>
      </w:tblPr>
      <w:tblGrid>
        <w:gridCol w:w="5920"/>
        <w:gridCol w:w="3573"/>
      </w:tblGrid>
      <w:tr w:rsidR="00B04687" w:rsidRPr="00C0225B" w:rsidTr="004833B2">
        <w:tc>
          <w:tcPr>
            <w:tcW w:w="5920"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ind w:left="-111"/>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HOẠT ĐỘNG CỦA GIÁO VIÊN - HỌC SINH</w:t>
            </w:r>
          </w:p>
        </w:tc>
        <w:tc>
          <w:tcPr>
            <w:tcW w:w="3573"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DỰ KIẾN SẢN PHẨM</w:t>
            </w:r>
          </w:p>
        </w:tc>
      </w:tr>
      <w:tr w:rsidR="00B04687" w:rsidRPr="00C0225B" w:rsidTr="004833B2">
        <w:trPr>
          <w:trHeight w:val="1522"/>
        </w:trPr>
        <w:tc>
          <w:tcPr>
            <w:tcW w:w="5920" w:type="dxa"/>
            <w:tcBorders>
              <w:top w:val="single" w:sz="4" w:space="0" w:color="auto"/>
              <w:left w:val="single" w:sz="4" w:space="0" w:color="auto"/>
              <w:bottom w:val="single" w:sz="4" w:space="0" w:color="auto"/>
              <w:right w:val="single" w:sz="4" w:space="0" w:color="auto"/>
            </w:tcBorders>
          </w:tcPr>
          <w:p w:rsidR="004833B2" w:rsidRDefault="004833B2" w:rsidP="00C0225B">
            <w:pPr>
              <w:spacing w:after="120" w:line="240" w:lineRule="auto"/>
              <w:jc w:val="both"/>
              <w:rPr>
                <w:rFonts w:ascii="Times New Roman" w:eastAsia="Calibri" w:hAnsi="Times New Roman" w:cs="Times New Roman"/>
                <w:b/>
                <w:color w:val="000000" w:themeColor="text1"/>
                <w:sz w:val="28"/>
                <w:szCs w:val="28"/>
              </w:rPr>
            </w:pP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1: GV chuyển giao nhiệm vụ học tập</w:t>
            </w:r>
          </w:p>
          <w:p w:rsidR="00B04687" w:rsidRPr="00C0225B" w:rsidRDefault="00CA02F1" w:rsidP="00C0225B">
            <w:pPr>
              <w:spacing w:after="120" w:line="240" w:lineRule="auto"/>
              <w:jc w:val="both"/>
              <w:rPr>
                <w:rFonts w:ascii="Times New Roman" w:eastAsia="Calibri" w:hAnsi="Times New Roman" w:cs="Times New Roman"/>
                <w:color w:val="000000" w:themeColor="text1"/>
                <w:sz w:val="28"/>
                <w:szCs w:val="28"/>
              </w:rPr>
            </w:pPr>
            <w:r>
              <w:rPr>
                <w:rFonts w:ascii="Times New Roman" w:hAnsi="Times New Roman" w:cs="Times New Roman"/>
                <w:noProof/>
                <w:color w:val="000000" w:themeColor="text1"/>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pt;margin-top:20.55pt;width:258.7pt;height:141pt;z-index:251661312">
                  <v:imagedata r:id="rId8" o:title=""/>
                </v:shape>
                <o:OLEObject Type="Embed" ProgID="PBrush" ShapeID="_x0000_s1026" DrawAspect="Content" ObjectID="_1788462121" r:id="rId9"/>
              </w:pict>
            </w:r>
            <w:r w:rsidR="00B04687" w:rsidRPr="00C0225B">
              <w:rPr>
                <w:rFonts w:ascii="Times New Roman" w:eastAsia="Calibri" w:hAnsi="Times New Roman" w:cs="Times New Roman"/>
                <w:color w:val="000000" w:themeColor="text1"/>
                <w:sz w:val="28"/>
                <w:szCs w:val="28"/>
              </w:rPr>
              <w:t>- GV chiếu hình ảnh</w: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CA02F1" w:rsidP="00C0225B">
            <w:pPr>
              <w:spacing w:after="12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27" type="#_x0000_t75" style="position:absolute;left:0;text-align:left;margin-left:.5pt;margin-top:17.95pt;width:256.2pt;height:111.7pt;z-index:251662336">
                  <v:imagedata r:id="rId10" o:title=""/>
                </v:shape>
                <o:OLEObject Type="Embed" ProgID="PBrush" ShapeID="_x0000_s1027" DrawAspect="Content" ObjectID="_1788462122" r:id="rId11"/>
              </w:pic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CA02F1" w:rsidP="00C0225B">
            <w:pPr>
              <w:spacing w:after="12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28" type="#_x0000_t75" style="position:absolute;left:0;text-align:left;margin-left:.4pt;margin-top:3.8pt;width:256.2pt;height:155.6pt;z-index:251663360">
                  <v:imagedata r:id="rId12" o:title=""/>
                </v:shape>
                <o:OLEObject Type="Embed" ProgID="PBrush" ShapeID="_x0000_s1028" DrawAspect="Content" ObjectID="_1788462123" r:id="rId13"/>
              </w:pic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Yêu cầu HS quan sát, trả lời câu hỏi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Những bức ảnh thể hiện nội dung gì? Hình ảnh chính trong các bức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HS trả lời:</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Ảnh 1: Hình ảnh chính là con đường làng với những ngôi nhà sàn, đồi núi xanh phía xa.</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Ảnh 2: Hình ảnh chính là những ngôi nhà mái ngói ở phố cổ Hội An.</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Ảnh 3: Hình ảnh chính là bến thuyền trên sông.</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Vậy theo em tranh phong cảnh là gì?</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Hãy kể và giới thiệu một số phong cảnh của nước ta mà em biết?</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Một số phong cảnh khác ở nước ta là: vịnh Hạ Long (Quảng Ninh), đảo Cát Bà (Hải Phòng), di tích Cố đô Huế, ...</w:t>
            </w:r>
          </w:p>
          <w:p w:rsidR="00B04687" w:rsidRPr="00C0225B" w:rsidRDefault="00CA02F1" w:rsidP="00C0225B">
            <w:pPr>
              <w:spacing w:after="120" w:line="240" w:lineRule="auto"/>
              <w:jc w:val="both"/>
              <w:rPr>
                <w:rFonts w:ascii="Times New Roman" w:eastAsia="Calibri"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29" type="#_x0000_t75" style="position:absolute;left:0;text-align:left;margin-left:-.8pt;margin-top:35.45pt;width:256.8pt;height:152.55pt;z-index:251664384">
                  <v:imagedata r:id="rId14" o:title=""/>
                </v:shape>
                <o:OLEObject Type="Embed" ProgID="PBrush" ShapeID="_x0000_s1029" DrawAspect="Content" ObjectID="_1788462124" r:id="rId15"/>
              </w:pict>
            </w:r>
            <w:r w:rsidR="00B04687" w:rsidRPr="00C0225B">
              <w:rPr>
                <w:rFonts w:ascii="Times New Roman" w:eastAsia="Calibri" w:hAnsi="Times New Roman" w:cs="Times New Roman"/>
                <w:color w:val="000000" w:themeColor="text1"/>
                <w:sz w:val="28"/>
                <w:szCs w:val="28"/>
              </w:rPr>
              <w:t>Yêu cầu HS hoạt động theo nhóm nhỏ: quan sát tranh, trả lời câu hỏi (phát phiếu học tập cho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CA02F1" w:rsidP="00C0225B">
            <w:pPr>
              <w:spacing w:after="12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30" type="#_x0000_t75" style="position:absolute;left:0;text-align:left;margin-left:-.45pt;margin-top:7.8pt;width:258.95pt;height:142.2pt;z-index:251665408">
                  <v:imagedata r:id="rId16" o:title=""/>
                </v:shape>
                <o:OLEObject Type="Embed" ProgID="PBrush" ShapeID="_x0000_s1030" DrawAspect="Content" ObjectID="_1788462125" r:id="rId17"/>
              </w:pic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HS thảo luận, ghi kết quả ra phiếu học tập, trưng bày kết quả.</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Hình ảnh chính trong bức tranh.</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và cách sắp xếp bố cục trong bức tranh.</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đẹp độc đáo trong bức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quan sát, hướng dẫn HS.</w:t>
            </w: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2: 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đọc sgk và thực hiện yêu cầu, ghi chép phần tìm hiểu theo các câu hỏi gợi ý.</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đến các nhóm theo dõi, hỗ trợ HS nếu cần thiết.</w:t>
            </w: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3: 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gọi 2 bạn đại diện của 2 nhóm trình bày nội dung đã tìm hiểu. Các HS khác nhận xét, lắng nghe, nhận xét, bổ sung.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gọi HS khác nhận xét, đánh giá.</w:t>
            </w: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4: Đánh giá kết quả, thực hiện nhiệm vụ học tập</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Bức tranh 1:</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pacing w:val="-14"/>
                <w:sz w:val="28"/>
                <w:szCs w:val="28"/>
              </w:rPr>
            </w:pPr>
            <w:r w:rsidRPr="00C0225B">
              <w:rPr>
                <w:rFonts w:ascii="Times New Roman" w:eastAsia="Times New Roman" w:hAnsi="Times New Roman" w:cs="Times New Roman"/>
                <w:color w:val="000000" w:themeColor="text1"/>
                <w:spacing w:val="-14"/>
                <w:sz w:val="28"/>
                <w:szCs w:val="28"/>
              </w:rPr>
              <w:t>- Hình ảnh chính trong bức tranh là núi Phú Sĩ.</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Đơn sắc tương phản với hai gam màu nóng - lạnh (màu đỏ của núi, màu xanh của bầu trời và màu trắng của những cụm mây).</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xml:space="preserve">- Bố cục: đơn giản với đỉnh núi tuyết phủ vươn </w:t>
            </w:r>
            <w:r w:rsidRPr="00C0225B">
              <w:rPr>
                <w:rFonts w:ascii="Times New Roman" w:eastAsia="Times New Roman" w:hAnsi="Times New Roman" w:cs="Times New Roman"/>
                <w:color w:val="000000" w:themeColor="text1"/>
                <w:sz w:val="28"/>
                <w:szCs w:val="28"/>
              </w:rPr>
              <w:lastRenderedPageBreak/>
              <w:t>đến trời cao, các cây dưới núi tối giản thành những hình tam giác nhỏ chạy dọc dải màu xanh thẫm. Mảng núi lớn bên phải được khắc họa cân bằng với những cụm mây trắng bên trái khiến bức tranh trở nên hài hòa, trọn vẹn.</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độc đáo trong bức tranh: khung cảnh được tái hiện với một sự tươi sáng, bình yên. Ánh nắng bình minh (hoặc hoàng hôn) khiến núi Phú Sĩ bừng lên một màu đỏ thẫm.</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Bức tranh 2: </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Hình ảnh chính trong bức tranh là khung cảnh một góc phố.</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rực rỡ với gam màu nóng là chủ đạo.</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Bố cục: hình ảnh trung tâm là những ngôi nhà mái ngói đỏ tươi, phía trước là hình ảnh con người.</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độc đáo trong tranh: màu sắc rực rỡ, tạo không khí thanh bình, yên ả của làng quê.</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đánh giá, nhận xét, chuẩn kiến thức.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bổ sung thêm: Tranh phong cảnh phải thể hiện được những đặc điểm và vẻ đẹp riêng của mỗi vùng miền… </w:t>
            </w:r>
            <w:r w:rsidRPr="00C0225B">
              <w:rPr>
                <w:rFonts w:ascii="Times New Roman" w:eastAsia="Times New Roman" w:hAnsi="Times New Roman" w:cs="Times New Roman"/>
                <w:color w:val="000000" w:themeColor="text1"/>
                <w:sz w:val="28"/>
                <w:szCs w:val="28"/>
              </w:rPr>
              <w:t xml:space="preserve">Bố cục đơn giản, cân đối, hài hoà. Màu sắc phong phú có thể: Đơn sắc tương phản với hai gam màu nóng - lạnh, hoặc màu sắc có thể rực rỡ...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Yêu cầu HS đọc phần thông tin: Em có biết – SGK trang 8</w:t>
            </w:r>
          </w:p>
        </w:tc>
        <w:tc>
          <w:tcPr>
            <w:tcW w:w="3573"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I. Khám phá</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Tranh phong cảnh quê hương thể hiện được đặc điểm và vẻ đẹp riêng của mỗi vùng miền thông qua những hình ảnh đơn sơ, mộc mạc như: cây đa, bến nước, cổng làng, đồi núi…</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được sử dụng hài hoà tạo nên vẻ đẹp của thiên nhiên như: màu xanh của cỏ cây, hoa lá, màu xanh cảu bầu trời…</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trong tranh phong cảnh linh hoạt, khoẻ khoắn thể hiện vẻ đẹp của cây đa, bến nước, cổng làng…</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tc>
      </w:tr>
    </w:tbl>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C. HOẠT ĐỘNG LUYỆN TẬP</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Hoạt động 2: Sáng tạo</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xml:space="preserve">: Thông qua hoạt động HS trình bày được ý tưởng cho bài vẽ tranh, lựa chọn được nội dung </w:t>
      </w:r>
      <w:r w:rsidRPr="00C0225B">
        <w:rPr>
          <w:rFonts w:ascii="Times New Roman" w:eastAsia="Calibri" w:hAnsi="Times New Roman" w:cs="Times New Roman"/>
          <w:color w:val="000000" w:themeColor="text1"/>
          <w:spacing w:val="-14"/>
          <w:sz w:val="28"/>
          <w:szCs w:val="28"/>
        </w:rPr>
        <w:t>phù hợp vẽ bức tranh phong cảnh quê hương và thực hành vẽ được tranh phong cảnh quê hương.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2. Nội dung: </w:t>
      </w:r>
      <w:r w:rsidRPr="00C0225B">
        <w:rPr>
          <w:rFonts w:ascii="Times New Roman" w:eastAsia="Calibri" w:hAnsi="Times New Roman" w:cs="Times New Roman"/>
          <w:color w:val="000000" w:themeColor="text1"/>
          <w:sz w:val="28"/>
          <w:szCs w:val="28"/>
        </w:rPr>
        <w:t>GV đưa vấn đề, tổ chức cho HS trao đổi, thảo luận trình bày được ý tưởng thực hành cho bài vẽ, HS vẽ được bài theo yêu cầu</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3. Sản phẩm:</w:t>
      </w:r>
      <w:r w:rsidRPr="00C0225B">
        <w:rPr>
          <w:rFonts w:ascii="Times New Roman" w:eastAsia="Calibri" w:hAnsi="Times New Roman" w:cs="Times New Roman"/>
          <w:color w:val="000000" w:themeColor="text1"/>
          <w:sz w:val="28"/>
          <w:szCs w:val="28"/>
        </w:rPr>
        <w:t xml:space="preserve"> Sản phẩm của HS</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4. Tổ chức thực hiện</w:t>
      </w:r>
      <w:r w:rsidRPr="00C0225B">
        <w:rPr>
          <w:rFonts w:ascii="Times New Roman" w:eastAsia="Calibri" w:hAnsi="Times New Roman" w:cs="Times New Roman"/>
          <w:color w:val="000000" w:themeColor="text1"/>
          <w:sz w:val="28"/>
          <w:szCs w:val="28"/>
        </w:rPr>
        <w:t>:</w:t>
      </w:r>
    </w:p>
    <w:tbl>
      <w:tblPr>
        <w:tblW w:w="9493" w:type="dxa"/>
        <w:tblLayout w:type="fixed"/>
        <w:tblLook w:val="04A0" w:firstRow="1" w:lastRow="0" w:firstColumn="1" w:lastColumn="0" w:noHBand="0" w:noVBand="1"/>
      </w:tblPr>
      <w:tblGrid>
        <w:gridCol w:w="5778"/>
        <w:gridCol w:w="3715"/>
      </w:tblGrid>
      <w:tr w:rsidR="00B04687" w:rsidRPr="00C0225B" w:rsidTr="004833B2">
        <w:tc>
          <w:tcPr>
            <w:tcW w:w="5778"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ind w:left="-111"/>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lastRenderedPageBreak/>
              <w:t>HOẠT ĐỘNG CỦA GIÁO VIÊN - HỌC SINH</w:t>
            </w:r>
          </w:p>
        </w:tc>
        <w:tc>
          <w:tcPr>
            <w:tcW w:w="3715"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DỰ KIẾN SẢN PHẨM</w:t>
            </w:r>
          </w:p>
        </w:tc>
      </w:tr>
      <w:tr w:rsidR="00B04687" w:rsidRPr="00C0225B" w:rsidTr="004833B2">
        <w:tc>
          <w:tcPr>
            <w:tcW w:w="5778" w:type="dxa"/>
            <w:tcBorders>
              <w:top w:val="single" w:sz="4" w:space="0" w:color="auto"/>
              <w:left w:val="single" w:sz="4" w:space="0" w:color="auto"/>
              <w:bottom w:val="single" w:sz="4" w:space="0" w:color="auto"/>
              <w:right w:val="single" w:sz="4" w:space="0" w:color="auto"/>
            </w:tcBorders>
          </w:tcPr>
          <w:p w:rsidR="004833B2" w:rsidRDefault="004833B2"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1:</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GV chuyển giao nhiệm vụ học tập cho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Nhiệm vụ 1: Tìm ý tưởng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tổ chức cho HS trao đổi, thảo luận về:</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Trình bày ý tưởng vẽ tranh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Em sẽ vẽ tranh bằng chất liệu gì?</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hoạt động theo nhóm nhỏ. Ghi kết quả thảo luận ra giấy.</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Nhiệm vụ 2: Thực hành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hướng dẫn HS thực hành theo 2 cách: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Cách 1:</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1: Vẽ khái quát mảng.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2: Vẽ các mảng màu lớn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3: Tiếp tục vẽ màu và diễn tả</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4: Vẽ chi tiết và hoàn thiện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Cách 2:</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1: Vẽ hình và bố cục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2: Vẽ màu khái quát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3: Vẽ chi tiết và hoàn thiện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Nhiệm vụ 3: Luyện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Hãy vẽ bức tranh mô tả cảnh đẹp quê hương.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Yêu cầu: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Sử dụng linh hoạt các chất liệu màu.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Thể hiện được vẻ đẹp đặc trưng của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2:</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Thảo luận, đưa ra ý kiến của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Tổng hợp, ghi kết quả ra phiếu.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Tiến hành vẽ theo yêu cầu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quan sát, hướng dẫn HS làm bài, chú ý: nội dung, ý tưởng, bố cục, đường nét và màu sắc của </w:t>
            </w:r>
            <w:r w:rsidRPr="00C0225B">
              <w:rPr>
                <w:rFonts w:ascii="Times New Roman" w:eastAsia="Calibri" w:hAnsi="Times New Roman" w:cs="Times New Roman"/>
                <w:color w:val="000000" w:themeColor="text1"/>
                <w:sz w:val="28"/>
                <w:szCs w:val="28"/>
              </w:rPr>
              <w:lastRenderedPageBreak/>
              <w:t>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3:</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đại diện nhóm trình bày kết quả thảo luận của nhóm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Các nhóm khác nhận xét, bổ sung.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4:</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Đánh giá kết quả, thực hiện nhiệm vụ:</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kết luận: HS có thể vẽ tranh phong cảnh theo ý thích, trước khi vẽ cần xác định được: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Đặc điểm điển hình của phong cảnh quê hương để thể hiện cho phù hợp với đặc trưng vùng miền.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Xác định được phương pháp thực hành để lựa chọn cách vẽ phù hợp.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yêu cầu HS đọc phần Gợi ý SGK trang 10</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nhấn mạnh khi vẽ chúng ta cần: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cho HS quan sát một số tranh vẽ phong cảnh quê hương khác nhau..</w:t>
            </w:r>
          </w:p>
        </w:tc>
        <w:tc>
          <w:tcPr>
            <w:tcW w:w="3715"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II. Sáng tạo</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a. Tìm ý tưởng </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Tìm ý tưởng theo các bước sau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1: Xác định nội dung bức tranh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2: Chọn hình ảnh em thấy ấn tượng nhất.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3: Xác định phương pháp thực hành.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b. Thực hành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Có thể thực hành theo 2 cách: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hAnsi="Times New Roman" w:cs="Times New Roman"/>
                <w:noProof/>
                <w:color w:val="000000" w:themeColor="text1"/>
                <w:sz w:val="28"/>
                <w:szCs w:val="28"/>
              </w:rPr>
              <w:drawing>
                <wp:anchor distT="0" distB="0" distL="114300" distR="114300" simplePos="0" relativeHeight="251659264" behindDoc="0" locked="0" layoutInCell="1" allowOverlap="1" wp14:anchorId="4CDA8599" wp14:editId="764417D2">
                  <wp:simplePos x="0" y="0"/>
                  <wp:positionH relativeFrom="column">
                    <wp:posOffset>-8254</wp:posOffset>
                  </wp:positionH>
                  <wp:positionV relativeFrom="paragraph">
                    <wp:posOffset>255905</wp:posOffset>
                  </wp:positionV>
                  <wp:extent cx="2484120" cy="1851660"/>
                  <wp:effectExtent l="0" t="0" r="0" b="0"/>
                  <wp:wrapNone/>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4120" cy="1851660"/>
                          </a:xfrm>
                          <a:prstGeom prst="rect">
                            <a:avLst/>
                          </a:prstGeom>
                        </pic:spPr>
                      </pic:pic>
                    </a:graphicData>
                  </a:graphic>
                  <wp14:sizeRelH relativeFrom="page">
                    <wp14:pctWidth>0</wp14:pctWidth>
                  </wp14:sizeRelH>
                  <wp14:sizeRelV relativeFrom="page">
                    <wp14:pctHeight>0</wp14:pctHeight>
                  </wp14:sizeRelV>
                </wp:anchor>
              </w:drawing>
            </w:r>
            <w:r w:rsidRPr="00C0225B">
              <w:rPr>
                <w:rFonts w:ascii="Times New Roman" w:eastAsia="Calibri" w:hAnsi="Times New Roman" w:cs="Times New Roman"/>
                <w:color w:val="000000" w:themeColor="text1"/>
                <w:sz w:val="28"/>
                <w:szCs w:val="28"/>
              </w:rPr>
              <w:t>Cách 1 :</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Cách 2 :</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hAnsi="Times New Roman" w:cs="Times New Roman"/>
                <w:noProof/>
                <w:color w:val="000000" w:themeColor="text1"/>
                <w:sz w:val="28"/>
                <w:szCs w:val="28"/>
              </w:rPr>
              <w:drawing>
                <wp:anchor distT="0" distB="0" distL="114300" distR="114300" simplePos="0" relativeHeight="251660288" behindDoc="0" locked="0" layoutInCell="1" allowOverlap="1" wp14:anchorId="2D52B9F1" wp14:editId="59B426B2">
                  <wp:simplePos x="0" y="0"/>
                  <wp:positionH relativeFrom="column">
                    <wp:posOffset>-635</wp:posOffset>
                  </wp:positionH>
                  <wp:positionV relativeFrom="paragraph">
                    <wp:posOffset>635</wp:posOffset>
                  </wp:positionV>
                  <wp:extent cx="2476500" cy="2179320"/>
                  <wp:effectExtent l="0" t="0" r="0" b="0"/>
                  <wp:wrapNone/>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76863" cy="2179639"/>
                          </a:xfrm>
                          <a:prstGeom prst="rect">
                            <a:avLst/>
                          </a:prstGeom>
                        </pic:spPr>
                      </pic:pic>
                    </a:graphicData>
                  </a:graphic>
                  <wp14:sizeRelH relativeFrom="page">
                    <wp14:pctWidth>0</wp14:pctWidth>
                  </wp14:sizeRelH>
                  <wp14:sizeRelV relativeFrom="page">
                    <wp14:pctHeight>0</wp14:pctHeight>
                  </wp14:sizeRelV>
                </wp:anchor>
              </w:drawing>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Cần sắp xếp hình ảnh chính để làm rõ chủ đề bức tranh</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Màu sắc: Cần chú ý đến hoà sắc và độ đậm nhạt của màu.</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Cần đảm bảo cách sắp xếp bố cục, hình ảnh, màu sắc…</w:t>
            </w:r>
          </w:p>
        </w:tc>
      </w:tr>
    </w:tbl>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Hoạt động 3: Thảo luận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HS trưng bày, giới thiệu và nêu được cảm nhận về sản phẩm của mình cũng như của bạn.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2. Nội dung: </w:t>
      </w:r>
      <w:r w:rsidRPr="00C0225B">
        <w:rPr>
          <w:rFonts w:ascii="Times New Roman" w:eastAsia="Calibri" w:hAnsi="Times New Roman" w:cs="Times New Roman"/>
          <w:color w:val="000000" w:themeColor="text1"/>
          <w:sz w:val="28"/>
          <w:szCs w:val="28"/>
        </w:rPr>
        <w:t>HS trưng bày sản phẩm, giới thiệu được sản phẩm của mình và biết nhận xét bài của bạn.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3. Sản phẩm: </w:t>
      </w:r>
      <w:r w:rsidRPr="00C0225B">
        <w:rPr>
          <w:rFonts w:ascii="Times New Roman" w:eastAsia="Calibri" w:hAnsi="Times New Roman" w:cs="Times New Roman"/>
          <w:color w:val="000000" w:themeColor="text1"/>
          <w:sz w:val="28"/>
          <w:szCs w:val="28"/>
        </w:rPr>
        <w:t>Nội dung, ý tưởng bài vẽ của mình, nhận xét, đánh giá được sản phẩm của bạn.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4. Tổ chức thực hiện:</w:t>
      </w:r>
    </w:p>
    <w:tbl>
      <w:tblPr>
        <w:tblW w:w="9493" w:type="dxa"/>
        <w:tblLayout w:type="fixed"/>
        <w:tblLook w:val="04A0" w:firstRow="1" w:lastRow="0" w:firstColumn="1" w:lastColumn="0" w:noHBand="0" w:noVBand="1"/>
      </w:tblPr>
      <w:tblGrid>
        <w:gridCol w:w="5382"/>
        <w:gridCol w:w="4111"/>
      </w:tblGrid>
      <w:tr w:rsidR="00B04687" w:rsidRPr="00C0225B" w:rsidTr="00B65885">
        <w:tc>
          <w:tcPr>
            <w:tcW w:w="5382"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ind w:left="-111"/>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HOẠT ĐỘNG CỦA GIÁO VIÊN - HỌC SINH</w:t>
            </w:r>
          </w:p>
        </w:tc>
        <w:tc>
          <w:tcPr>
            <w:tcW w:w="4111"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DỰ KIẾN SẢN PHẨM</w:t>
            </w:r>
          </w:p>
        </w:tc>
      </w:tr>
      <w:tr w:rsidR="00B04687" w:rsidRPr="00C0225B" w:rsidTr="00B65885">
        <w:tc>
          <w:tcPr>
            <w:tcW w:w="5382"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1</w:t>
            </w:r>
            <w:r w:rsidRPr="00C0225B">
              <w:rPr>
                <w:rFonts w:ascii="Times New Roman" w:eastAsia="Calibri" w:hAnsi="Times New Roman" w:cs="Times New Roman"/>
                <w:color w:val="000000" w:themeColor="text1"/>
                <w:sz w:val="28"/>
                <w:szCs w:val="28"/>
              </w:rPr>
              <w:t>: GV chuyển giao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Yêu cầu HS Trưng bày sản phẩm sau khi hoàn thiện lên bảng hoặc xung quanh lớp.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Hướng dẫn cho HS chia sẻ về sản phẩm, đặc </w:t>
            </w:r>
            <w:r w:rsidRPr="00C0225B">
              <w:rPr>
                <w:rFonts w:ascii="Times New Roman" w:eastAsia="Calibri" w:hAnsi="Times New Roman" w:cs="Times New Roman"/>
                <w:color w:val="000000" w:themeColor="text1"/>
                <w:sz w:val="28"/>
                <w:szCs w:val="28"/>
              </w:rPr>
              <w:lastRenderedPageBreak/>
              <w:t xml:space="preserve">điểm trong tranh của mình về: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Nội dung tranh là gì?</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Bố cục, đường nét sử dụng như thế nào?</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Màu sắc được thể hiện trong tranh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Em thích tranh nào nhất? Vì sao?</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Em hãy kể một câu chuyện liên quan đến nội dung phong cảnh mà e vẽ?</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2:</w:t>
            </w:r>
            <w:r w:rsidRPr="00C0225B">
              <w:rPr>
                <w:rFonts w:ascii="Times New Roman" w:eastAsia="Calibri" w:hAnsi="Times New Roman" w:cs="Times New Roman"/>
                <w:color w:val="000000" w:themeColor="text1"/>
                <w:sz w:val="28"/>
                <w:szCs w:val="28"/>
              </w:rPr>
              <w:t xml:space="preserve"> 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Mang sản phẩm lên trưng bày.</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Bước 3</w:t>
            </w:r>
            <w:r w:rsidRPr="00C0225B">
              <w:rPr>
                <w:rFonts w:ascii="Times New Roman" w:eastAsia="Calibri" w:hAnsi="Times New Roman" w:cs="Times New Roman"/>
                <w:color w:val="000000" w:themeColor="text1"/>
                <w:sz w:val="28"/>
                <w:szCs w:val="28"/>
              </w:rPr>
              <w:t>: 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HS chia sẻ về sản phẩm của mình.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HS khác quan sát, nhận xét, đánh giá sản phẩm của bạn.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Bước 4:</w:t>
            </w:r>
            <w:r w:rsidRPr="00C0225B">
              <w:rPr>
                <w:rFonts w:ascii="Times New Roman" w:eastAsia="Calibri" w:hAnsi="Times New Roman" w:cs="Times New Roman"/>
                <w:color w:val="000000" w:themeColor="text1"/>
                <w:sz w:val="28"/>
                <w:szCs w:val="28"/>
              </w:rPr>
              <w:t xml:space="preserve"> Đánh giá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đánh giá, nhận xét sản phẩm và hoạt động học tập của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Giáo dục HS: Phải biết bảo vệ, tuyên truyền giữ gìn môi trường xung quanh, biết ơn, kính trọng và bảo vệ quê hương đất nước.</w:t>
            </w:r>
          </w:p>
        </w:tc>
        <w:tc>
          <w:tcPr>
            <w:tcW w:w="4111"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ind w:right="134"/>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lastRenderedPageBreak/>
              <w:t>III.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tc>
      </w:tr>
    </w:tbl>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 xml:space="preserve">D. HOẠT ĐỘNG VẬN DỤNG </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a. Mục tiêu</w:t>
      </w:r>
      <w:r w:rsidRPr="00C0225B">
        <w:rPr>
          <w:rFonts w:ascii="Times New Roman" w:eastAsia="Calibri" w:hAnsi="Times New Roman" w:cs="Times New Roman"/>
          <w:color w:val="000000" w:themeColor="text1"/>
          <w:sz w:val="28"/>
          <w:szCs w:val="28"/>
        </w:rPr>
        <w:t>: Thông qua hoạt động, HS biết sử dụng một số kiến thức đã học để nhận biết một số tác phẩm, sản phẩm mĩ thuật trong cuộc sống.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b. Nội dung: </w:t>
      </w:r>
      <w:r w:rsidRPr="00C0225B">
        <w:rPr>
          <w:rFonts w:ascii="Times New Roman" w:eastAsia="Calibri" w:hAnsi="Times New Roman" w:cs="Times New Roman"/>
          <w:color w:val="000000" w:themeColor="text1"/>
          <w:sz w:val="28"/>
          <w:szCs w:val="28"/>
        </w:rPr>
        <w:t>GV đưa vấn đề, HS tiến hành thảo luận theo cặp đôi để tìm hiểu các ứng dụng của tranh phong cảnh quê hương vào trong cuộc sống.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c. Sản phẩm:</w:t>
      </w:r>
      <w:r w:rsidRPr="00C0225B">
        <w:rPr>
          <w:rFonts w:ascii="Times New Roman" w:eastAsia="Calibri" w:hAnsi="Times New Roman" w:cs="Times New Roman"/>
          <w:color w:val="000000" w:themeColor="text1"/>
          <w:sz w:val="28"/>
          <w:szCs w:val="28"/>
        </w:rPr>
        <w:t xml:space="preserve"> Tranh ảnh các ứng dụng của tranh phong cảnh quê hương.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d. Tổ chức thực hiện:</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1:</w:t>
      </w:r>
      <w:r w:rsidRPr="00C0225B">
        <w:rPr>
          <w:rFonts w:ascii="Times New Roman" w:eastAsia="Calibri" w:hAnsi="Times New Roman" w:cs="Times New Roman"/>
          <w:color w:val="000000" w:themeColor="text1"/>
          <w:sz w:val="28"/>
          <w:szCs w:val="28"/>
        </w:rPr>
        <w:t xml:space="preserve"> GV chuyển giao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cho HS thảo luận theo cặp đôi:</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Qua bài học, em có thể ứng dụng kiến thức vẽ tranh phong cảnh để sáng tạo thêm những sản phẩm nào?</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Sản phẩm tranh phong cảnh quê hương có thể được sử dụng như thế nào trong cuộc sống?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2:</w:t>
      </w:r>
      <w:r w:rsidRPr="00C0225B">
        <w:rPr>
          <w:rFonts w:ascii="Times New Roman" w:eastAsia="Calibri" w:hAnsi="Times New Roman" w:cs="Times New Roman"/>
          <w:color w:val="000000" w:themeColor="text1"/>
          <w:sz w:val="28"/>
          <w:szCs w:val="28"/>
        </w:rPr>
        <w:t xml:space="preserve"> 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Thảo luận, đưa ra ý kiến của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3:</w:t>
      </w:r>
      <w:r w:rsidRPr="00C0225B">
        <w:rPr>
          <w:rFonts w:ascii="Times New Roman" w:eastAsia="Calibri" w:hAnsi="Times New Roman" w:cs="Times New Roman"/>
          <w:color w:val="000000" w:themeColor="text1"/>
          <w:sz w:val="28"/>
          <w:szCs w:val="28"/>
        </w:rPr>
        <w:t xml:space="preserve"> 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Tổ chức, hướng dẫn cho HS trình bày.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 HS khác chú ý quan sát, bổ sung.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Bước 4:</w:t>
      </w:r>
      <w:r w:rsidRPr="00C0225B">
        <w:rPr>
          <w:rFonts w:ascii="Times New Roman" w:eastAsia="Calibri" w:hAnsi="Times New Roman" w:cs="Times New Roman"/>
          <w:color w:val="000000" w:themeColor="text1"/>
          <w:sz w:val="28"/>
          <w:szCs w:val="28"/>
        </w:rPr>
        <w:t xml:space="preserve"> Đánh giá kết quả,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GV nhận xét, đánh giá, hệ thống kiến thức bài học : </w:t>
      </w:r>
    </w:p>
    <w:p w:rsidR="00B04687" w:rsidRPr="00C0225B" w:rsidRDefault="00B04687" w:rsidP="00C0225B">
      <w:pPr>
        <w:spacing w:after="120" w:line="240" w:lineRule="auto"/>
        <w:jc w:val="both"/>
        <w:rPr>
          <w:rFonts w:ascii="Times New Roman" w:eastAsia="Calibri" w:hAnsi="Times New Roman" w:cs="Times New Roman"/>
          <w:color w:val="000000" w:themeColor="text1"/>
          <w:spacing w:val="-14"/>
          <w:sz w:val="28"/>
          <w:szCs w:val="28"/>
        </w:rPr>
      </w:pPr>
      <w:r w:rsidRPr="00C0225B">
        <w:rPr>
          <w:rFonts w:ascii="Times New Roman" w:eastAsia="Calibri" w:hAnsi="Times New Roman" w:cs="Times New Roman"/>
          <w:color w:val="000000" w:themeColor="text1"/>
          <w:spacing w:val="-14"/>
          <w:sz w:val="28"/>
          <w:szCs w:val="28"/>
        </w:rPr>
        <w:t>+ HS có thể áp dụng kiến thức của bải học để vẽ các thể loại tranh em yêu thích.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Tranh phong cảnh có thể dùng để trang trí không gian sinh hoạt trong gia đình, góc học tập hay dùng làm quà tặng cho bạn và người thân.</w:t>
      </w:r>
    </w:p>
    <w:p w:rsidR="00B04687" w:rsidRPr="00C0225B" w:rsidRDefault="00B04687" w:rsidP="00C0225B">
      <w:pPr>
        <w:spacing w:after="120" w:line="240" w:lineRule="auto"/>
        <w:jc w:val="both"/>
        <w:rPr>
          <w:rFonts w:ascii="Times New Roman" w:eastAsia="Calibri" w:hAnsi="Times New Roman" w:cs="Times New Roman"/>
          <w:color w:val="000000" w:themeColor="text1"/>
          <w:spacing w:val="-14"/>
          <w:sz w:val="28"/>
          <w:szCs w:val="28"/>
        </w:rPr>
      </w:pPr>
      <w:r w:rsidRPr="00C0225B">
        <w:rPr>
          <w:rFonts w:ascii="Times New Roman" w:eastAsia="Calibri" w:hAnsi="Times New Roman" w:cs="Times New Roman"/>
          <w:color w:val="000000" w:themeColor="text1"/>
          <w:spacing w:val="-14"/>
          <w:sz w:val="28"/>
          <w:szCs w:val="28"/>
        </w:rPr>
        <w:t>- GV cho HS quan sát tranh ảnh một số ứng dụng cơ bản của tranh phong cảnh.</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 Hoạt động: Củng cố, Hướng dẫn HS về nhà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nhận xét, đánh giá, hệ thống kiến thức bài học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Cho HS đọc phần: Em cần nhớ (SGK - 10)</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nhắc HS:</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Xem trước bài 3 SGK Mĩ thuật 7</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Chuẩn bị đồ dùng học tập cho bài 3.</w:t>
      </w: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IV. Kế hoạch đánh giá</w:t>
      </w:r>
    </w:p>
    <w:tbl>
      <w:tblPr>
        <w:tblStyle w:val="TableGrid"/>
        <w:tblW w:w="9412" w:type="dxa"/>
        <w:tblLook w:val="04A0" w:firstRow="1" w:lastRow="0" w:firstColumn="1" w:lastColumn="0" w:noHBand="0" w:noVBand="1"/>
      </w:tblPr>
      <w:tblGrid>
        <w:gridCol w:w="2830"/>
        <w:gridCol w:w="2977"/>
        <w:gridCol w:w="2410"/>
        <w:gridCol w:w="1195"/>
      </w:tblGrid>
      <w:tr w:rsidR="00B04687" w:rsidRPr="00C0225B" w:rsidTr="00B65885">
        <w:tc>
          <w:tcPr>
            <w:tcW w:w="2830"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Hình thức đánh giá</w:t>
            </w:r>
          </w:p>
        </w:tc>
        <w:tc>
          <w:tcPr>
            <w:tcW w:w="2977"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Phương pháp đánh giá</w:t>
            </w:r>
          </w:p>
        </w:tc>
        <w:tc>
          <w:tcPr>
            <w:tcW w:w="2410"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Công cụ đánh giá</w:t>
            </w:r>
          </w:p>
        </w:tc>
        <w:tc>
          <w:tcPr>
            <w:tcW w:w="1195"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Ghi chú</w:t>
            </w:r>
          </w:p>
        </w:tc>
      </w:tr>
      <w:tr w:rsidR="00B04687" w:rsidRPr="00C0225B" w:rsidTr="00B65885">
        <w:tc>
          <w:tcPr>
            <w:tcW w:w="2830" w:type="dxa"/>
          </w:tcPr>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Đánh giá thường xuyên </w:t>
            </w:r>
          </w:p>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đánh giá HS, HS đánh giá HS)</w:t>
            </w:r>
          </w:p>
        </w:tc>
        <w:tc>
          <w:tcPr>
            <w:tcW w:w="2977" w:type="dxa"/>
          </w:tcPr>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Vấn đáp.</w:t>
            </w:r>
          </w:p>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Kiểm tra thực hành.</w:t>
            </w:r>
          </w:p>
        </w:tc>
        <w:tc>
          <w:tcPr>
            <w:tcW w:w="2410" w:type="dxa"/>
          </w:tcPr>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 loại câu hỏi vấn đáp, bài tập thực hành</w:t>
            </w:r>
          </w:p>
        </w:tc>
        <w:tc>
          <w:tcPr>
            <w:tcW w:w="1195"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p>
        </w:tc>
      </w:tr>
    </w:tbl>
    <w:p w:rsidR="00B04687" w:rsidRPr="00C0225B" w:rsidRDefault="00B04687" w:rsidP="00C0225B">
      <w:pPr>
        <w:spacing w:after="120" w:line="240" w:lineRule="auto"/>
        <w:rPr>
          <w:rFonts w:ascii="Times New Roman" w:hAnsi="Times New Roman" w:cs="Times New Roman"/>
          <w:color w:val="000000" w:themeColor="text1"/>
          <w:sz w:val="28"/>
          <w:szCs w:val="28"/>
        </w:rPr>
      </w:pPr>
    </w:p>
    <w:p w:rsidR="00B04687" w:rsidRPr="00C0225B" w:rsidRDefault="00B04687" w:rsidP="00C0225B">
      <w:pPr>
        <w:spacing w:after="120" w:line="240" w:lineRule="auto"/>
        <w:rPr>
          <w:rFonts w:ascii="Times New Roman" w:hAnsi="Times New Roman" w:cs="Times New Roman"/>
          <w:color w:val="000000" w:themeColor="text1"/>
          <w:sz w:val="28"/>
          <w:szCs w:val="28"/>
          <w:vertAlign w:val="superscript"/>
        </w:rPr>
      </w:pPr>
    </w:p>
    <w:p w:rsidR="00B04687" w:rsidRPr="00C0225B" w:rsidRDefault="00B04687" w:rsidP="00C0225B">
      <w:pPr>
        <w:spacing w:after="120" w:line="240" w:lineRule="auto"/>
        <w:jc w:val="center"/>
        <w:rPr>
          <w:rFonts w:ascii="Times New Roman" w:hAnsi="Times New Roman" w:cs="Times New Roman"/>
          <w:sz w:val="28"/>
          <w:szCs w:val="28"/>
        </w:rPr>
      </w:pPr>
    </w:p>
    <w:sectPr w:rsidR="00B04687" w:rsidRPr="00C0225B" w:rsidSect="00C0225B">
      <w:headerReference w:type="default" r:id="rId20"/>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02F1" w:rsidRDefault="00CA02F1" w:rsidP="009D574E">
      <w:pPr>
        <w:spacing w:after="0" w:line="240" w:lineRule="auto"/>
      </w:pPr>
      <w:r>
        <w:separator/>
      </w:r>
    </w:p>
  </w:endnote>
  <w:endnote w:type="continuationSeparator" w:id="0">
    <w:p w:rsidR="00CA02F1" w:rsidRDefault="00CA02F1"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02F1" w:rsidRDefault="00CA02F1" w:rsidP="009D574E">
      <w:pPr>
        <w:spacing w:after="0" w:line="240" w:lineRule="auto"/>
      </w:pPr>
      <w:r>
        <w:separator/>
      </w:r>
    </w:p>
  </w:footnote>
  <w:footnote w:type="continuationSeparator" w:id="0">
    <w:p w:rsidR="00CA02F1" w:rsidRDefault="00CA02F1"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6"/>
        <w:szCs w:val="26"/>
      </w:rPr>
      <w:id w:val="874115629"/>
      <w:docPartObj>
        <w:docPartGallery w:val="Page Numbers (Top of Page)"/>
        <w:docPartUnique/>
      </w:docPartObj>
    </w:sdtPr>
    <w:sdtEndPr>
      <w:rPr>
        <w:rFonts w:ascii="Times New Roman" w:hAnsi="Times New Roman" w:cs="Times New Roman"/>
        <w:noProof/>
      </w:rPr>
    </w:sdtEndPr>
    <w:sdtContent>
      <w:p w:rsidR="009D574E" w:rsidRPr="005671E2" w:rsidRDefault="009D574E">
        <w:pPr>
          <w:pStyle w:val="Header"/>
          <w:jc w:val="center"/>
          <w:rPr>
            <w:rFonts w:ascii="Times New Roman" w:hAnsi="Times New Roman" w:cs="Times New Roman"/>
            <w:sz w:val="26"/>
            <w:szCs w:val="26"/>
          </w:rPr>
        </w:pPr>
        <w:r w:rsidRPr="005671E2">
          <w:rPr>
            <w:rFonts w:ascii="Times New Roman" w:hAnsi="Times New Roman" w:cs="Times New Roman"/>
            <w:sz w:val="26"/>
            <w:szCs w:val="26"/>
          </w:rPr>
          <w:fldChar w:fldCharType="begin"/>
        </w:r>
        <w:r w:rsidRPr="005671E2">
          <w:rPr>
            <w:rFonts w:ascii="Times New Roman" w:hAnsi="Times New Roman" w:cs="Times New Roman"/>
            <w:sz w:val="26"/>
            <w:szCs w:val="26"/>
          </w:rPr>
          <w:instrText xml:space="preserve"> PAGE   \* MERGEFORMAT </w:instrText>
        </w:r>
        <w:r w:rsidRPr="005671E2">
          <w:rPr>
            <w:rFonts w:ascii="Times New Roman" w:hAnsi="Times New Roman" w:cs="Times New Roman"/>
            <w:sz w:val="26"/>
            <w:szCs w:val="26"/>
          </w:rPr>
          <w:fldChar w:fldCharType="separate"/>
        </w:r>
        <w:r w:rsidR="00627B95">
          <w:rPr>
            <w:rFonts w:ascii="Times New Roman" w:hAnsi="Times New Roman" w:cs="Times New Roman"/>
            <w:noProof/>
            <w:sz w:val="26"/>
            <w:szCs w:val="26"/>
          </w:rPr>
          <w:t>3</w:t>
        </w:r>
        <w:r w:rsidRPr="005671E2">
          <w:rPr>
            <w:rFonts w:ascii="Times New Roman" w:hAnsi="Times New Roman" w:cs="Times New Roman"/>
            <w:noProof/>
            <w:sz w:val="26"/>
            <w:szCs w:val="26"/>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049F6"/>
    <w:rsid w:val="000C11AE"/>
    <w:rsid w:val="00132CD1"/>
    <w:rsid w:val="00192481"/>
    <w:rsid w:val="00215946"/>
    <w:rsid w:val="00247D3D"/>
    <w:rsid w:val="00354D70"/>
    <w:rsid w:val="00371E67"/>
    <w:rsid w:val="00414C0B"/>
    <w:rsid w:val="00433249"/>
    <w:rsid w:val="004503D5"/>
    <w:rsid w:val="004833B2"/>
    <w:rsid w:val="0049426A"/>
    <w:rsid w:val="004B0E1D"/>
    <w:rsid w:val="004D179F"/>
    <w:rsid w:val="004E4347"/>
    <w:rsid w:val="005011D5"/>
    <w:rsid w:val="0051039F"/>
    <w:rsid w:val="00514F5E"/>
    <w:rsid w:val="00527C1C"/>
    <w:rsid w:val="005671E2"/>
    <w:rsid w:val="005B4B06"/>
    <w:rsid w:val="005B4D9D"/>
    <w:rsid w:val="005F067F"/>
    <w:rsid w:val="0061568C"/>
    <w:rsid w:val="00627B95"/>
    <w:rsid w:val="00693D4F"/>
    <w:rsid w:val="00697901"/>
    <w:rsid w:val="006C0718"/>
    <w:rsid w:val="006D1598"/>
    <w:rsid w:val="006E3DAA"/>
    <w:rsid w:val="007163B6"/>
    <w:rsid w:val="007238BA"/>
    <w:rsid w:val="00731BB1"/>
    <w:rsid w:val="00750F6E"/>
    <w:rsid w:val="00793651"/>
    <w:rsid w:val="007B7084"/>
    <w:rsid w:val="008216A2"/>
    <w:rsid w:val="00827600"/>
    <w:rsid w:val="00860716"/>
    <w:rsid w:val="008617DE"/>
    <w:rsid w:val="00900923"/>
    <w:rsid w:val="00912673"/>
    <w:rsid w:val="00934363"/>
    <w:rsid w:val="00936958"/>
    <w:rsid w:val="009436C6"/>
    <w:rsid w:val="00947CB4"/>
    <w:rsid w:val="009D1322"/>
    <w:rsid w:val="009D5699"/>
    <w:rsid w:val="009D574E"/>
    <w:rsid w:val="009D7075"/>
    <w:rsid w:val="00A50EDA"/>
    <w:rsid w:val="00A53CBA"/>
    <w:rsid w:val="00A65EDC"/>
    <w:rsid w:val="00AB64D9"/>
    <w:rsid w:val="00AE5652"/>
    <w:rsid w:val="00B04687"/>
    <w:rsid w:val="00B10DD3"/>
    <w:rsid w:val="00B43C1A"/>
    <w:rsid w:val="00B5702E"/>
    <w:rsid w:val="00B85812"/>
    <w:rsid w:val="00B9626C"/>
    <w:rsid w:val="00BA118F"/>
    <w:rsid w:val="00BB7B7B"/>
    <w:rsid w:val="00BF7716"/>
    <w:rsid w:val="00C0225B"/>
    <w:rsid w:val="00C64FFD"/>
    <w:rsid w:val="00CA02F1"/>
    <w:rsid w:val="00CB36AE"/>
    <w:rsid w:val="00CC5639"/>
    <w:rsid w:val="00CF21B4"/>
    <w:rsid w:val="00D625BB"/>
    <w:rsid w:val="00D66088"/>
    <w:rsid w:val="00D849C1"/>
    <w:rsid w:val="00D87626"/>
    <w:rsid w:val="00D92F90"/>
    <w:rsid w:val="00DD2F08"/>
    <w:rsid w:val="00DE1C79"/>
    <w:rsid w:val="00DF2D4F"/>
    <w:rsid w:val="00E0515A"/>
    <w:rsid w:val="00F60BA9"/>
    <w:rsid w:val="00F665B5"/>
    <w:rsid w:val="00F876E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235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136</TotalTime>
  <Pages>10</Pages>
  <Words>1926</Words>
  <Characters>10983</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cp:lastPrinted>2022-10-06T02:29:00Z</cp:lastPrinted>
  <dcterms:created xsi:type="dcterms:W3CDTF">2022-09-20T14:20:00Z</dcterms:created>
  <dcterms:modified xsi:type="dcterms:W3CDTF">2024-09-21T15:15:00Z</dcterms:modified>
</cp:coreProperties>
</file>